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26" w:rsidRPr="00F11026" w:rsidRDefault="00CB7045" w:rsidP="00F11026">
      <w:pPr>
        <w:pStyle w:val="Web"/>
        <w:rPr>
          <w:rFonts w:asciiTheme="majorEastAsia" w:eastAsiaTheme="majorEastAsia" w:hAnsiTheme="majorEastAsia" w:cs="Arial"/>
          <w:b/>
          <w:bCs/>
          <w:color w:val="444444"/>
          <w:sz w:val="48"/>
          <w:szCs w:val="48"/>
        </w:rPr>
      </w:pPr>
      <w:r w:rsidRPr="00F11026">
        <w:rPr>
          <w:rFonts w:asciiTheme="majorEastAsia" w:eastAsiaTheme="majorEastAsia" w:hAnsiTheme="majorEastAsia" w:cs="Arial"/>
          <w:b/>
          <w:bCs/>
          <w:color w:val="444444"/>
          <w:sz w:val="48"/>
          <w:szCs w:val="48"/>
        </w:rPr>
        <w:t>和顔愛語</w:t>
      </w:r>
    </w:p>
    <w:p w:rsidR="00CB7045" w:rsidRPr="00F11026" w:rsidRDefault="00CB7045" w:rsidP="00F11026">
      <w:pPr>
        <w:pStyle w:val="Web"/>
        <w:ind w:firstLineChars="100" w:firstLine="320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444444"/>
          <w:sz w:val="32"/>
          <w:szCs w:val="32"/>
        </w:rPr>
        <w:t>「大無量寿経」</w:t>
      </w:r>
      <w:r w:rsidR="00F11026" w:rsidRPr="00F11026">
        <w:rPr>
          <w:rFonts w:asciiTheme="majorEastAsia" w:eastAsiaTheme="majorEastAsia" w:hAnsiTheme="majorEastAsia" w:cs="Arial" w:hint="eastAsia"/>
          <w:color w:val="444444"/>
          <w:sz w:val="32"/>
          <w:szCs w:val="32"/>
        </w:rPr>
        <w:t>という</w:t>
      </w:r>
      <w:proofErr w:type="gramStart"/>
      <w:r w:rsidR="00F11026" w:rsidRPr="00F11026">
        <w:rPr>
          <w:rFonts w:asciiTheme="majorEastAsia" w:eastAsiaTheme="majorEastAsia" w:hAnsiTheme="majorEastAsia" w:cs="Arial" w:hint="eastAsia"/>
          <w:color w:val="444444"/>
          <w:sz w:val="32"/>
          <w:szCs w:val="32"/>
        </w:rPr>
        <w:t>お経の</w:t>
      </w:r>
      <w:proofErr w:type="gramEnd"/>
      <w:r w:rsidRPr="00F11026">
        <w:rPr>
          <w:rFonts w:asciiTheme="majorEastAsia" w:eastAsiaTheme="majorEastAsia" w:hAnsiTheme="majorEastAsia" w:cs="Arial"/>
          <w:color w:val="444444"/>
          <w:sz w:val="32"/>
          <w:szCs w:val="32"/>
        </w:rPr>
        <w:t>言葉で、おだやかな笑顔と思いやりのある話し方で人に接すること</w:t>
      </w:r>
      <w:r w:rsidR="00F11026" w:rsidRPr="00F11026">
        <w:rPr>
          <w:rFonts w:asciiTheme="majorEastAsia" w:eastAsiaTheme="majorEastAsia" w:hAnsiTheme="majorEastAsia" w:cs="Arial" w:hint="eastAsia"/>
          <w:color w:val="444444"/>
          <w:sz w:val="32"/>
          <w:szCs w:val="32"/>
        </w:rPr>
        <w:t>をいいます。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16"/>
          <w:szCs w:val="16"/>
        </w:rPr>
      </w:pP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48"/>
          <w:szCs w:val="48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48"/>
          <w:szCs w:val="48"/>
        </w:rPr>
        <w:t>志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やるか　やらないか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行くか　あきらめるか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その判断には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必ず覚悟がともなう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より高い目標に向けて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覚悟を決めて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一歩をふみ出すとき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そこに自分の志が現れる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志高く一歩をふみ出す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 xml:space="preserve">それを勇気という　　　</w:t>
      </w:r>
      <w:r w:rsid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 xml:space="preserve">　　</w:t>
      </w:r>
      <w:bookmarkStart w:id="0" w:name="_GoBack"/>
      <w:bookmarkEnd w:id="0"/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久下小学校長　吉野</w:t>
      </w:r>
      <w:r w:rsidR="00F11026"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富夫</w:t>
      </w:r>
    </w:p>
    <w:p w:rsidR="00CB7045" w:rsidRPr="00F11026" w:rsidRDefault="00CB7045" w:rsidP="00121BCC">
      <w:pPr>
        <w:pStyle w:val="Web"/>
        <w:rPr>
          <w:rFonts w:asciiTheme="majorEastAsia" w:eastAsiaTheme="majorEastAsia" w:hAnsiTheme="majorEastAsia" w:cs="Arial"/>
          <w:color w:val="333333"/>
          <w:sz w:val="21"/>
          <w:szCs w:val="21"/>
        </w:rPr>
      </w:pPr>
    </w:p>
    <w:p w:rsidR="00121BCC" w:rsidRPr="00F11026" w:rsidRDefault="00F11026" w:rsidP="00121BCC">
      <w:pPr>
        <w:pStyle w:val="Web"/>
        <w:rPr>
          <w:rFonts w:asciiTheme="majorEastAsia" w:eastAsiaTheme="majorEastAsia" w:hAnsiTheme="majorEastAsia" w:cs="Arial" w:hint="eastAsia"/>
          <w:color w:val="333333"/>
          <w:sz w:val="48"/>
          <w:szCs w:val="48"/>
        </w:rPr>
      </w:pPr>
      <w:r>
        <w:rPr>
          <w:rFonts w:asciiTheme="majorEastAsia" w:eastAsiaTheme="majorEastAsia" w:hAnsiTheme="majorEastAsia" w:cs="Arial"/>
          <w:color w:val="333333"/>
          <w:sz w:val="48"/>
          <w:szCs w:val="48"/>
        </w:rPr>
        <w:t>本気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本気ですれば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たいていな事はできる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本気ですれば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なんでも面白い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本気でしていると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だれかが助けてくれる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人間を幸福にするために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本気ではたらいているものは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みんな幸福で</w:t>
      </w:r>
    </w:p>
    <w:p w:rsidR="00121BCC" w:rsidRPr="00F11026" w:rsidRDefault="00121BCC" w:rsidP="00121BCC">
      <w:pPr>
        <w:pStyle w:val="Web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みんなえらい</w:t>
      </w:r>
    </w:p>
    <w:p w:rsidR="00121BCC" w:rsidRPr="00F11026" w:rsidRDefault="00121BCC" w:rsidP="00F11026">
      <w:pPr>
        <w:pStyle w:val="Web"/>
        <w:ind w:firstLineChars="900" w:firstLine="2880"/>
        <w:rPr>
          <w:rFonts w:asciiTheme="majorEastAsia" w:eastAsiaTheme="majorEastAsia" w:hAnsiTheme="majorEastAsia" w:cs="Arial"/>
          <w:color w:val="333333"/>
          <w:sz w:val="32"/>
          <w:szCs w:val="32"/>
        </w:rPr>
      </w:pPr>
      <w:r w:rsidRPr="00F11026">
        <w:rPr>
          <w:rFonts w:asciiTheme="majorEastAsia" w:eastAsiaTheme="majorEastAsia" w:hAnsiTheme="majorEastAsia" w:cs="Arial" w:hint="eastAsia"/>
          <w:color w:val="333333"/>
          <w:sz w:val="32"/>
          <w:szCs w:val="32"/>
        </w:rPr>
        <w:t>後藤静香</w:t>
      </w:r>
      <w:r w:rsidRPr="00F11026">
        <w:rPr>
          <w:rFonts w:asciiTheme="majorEastAsia" w:eastAsiaTheme="majorEastAsia" w:hAnsiTheme="majorEastAsia" w:cs="Arial"/>
          <w:color w:val="333333"/>
          <w:sz w:val="32"/>
          <w:szCs w:val="32"/>
        </w:rPr>
        <w:t>「権威」</w:t>
      </w:r>
    </w:p>
    <w:p w:rsidR="00300F32" w:rsidRPr="00F11026" w:rsidRDefault="00300F32">
      <w:pPr>
        <w:rPr>
          <w:rFonts w:asciiTheme="majorEastAsia" w:eastAsiaTheme="majorEastAsia" w:hAnsiTheme="majorEastAsia"/>
        </w:rPr>
      </w:pPr>
    </w:p>
    <w:sectPr w:rsidR="00300F32" w:rsidRPr="00F11026" w:rsidSect="00F1102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C"/>
    <w:rsid w:val="00121BCC"/>
    <w:rsid w:val="00300F32"/>
    <w:rsid w:val="00CB7045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95436-6DD5-4A09-BCC0-1A2628BB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1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政明</dc:creator>
  <cp:keywords/>
  <dc:description/>
  <cp:lastModifiedBy>原口 政明</cp:lastModifiedBy>
  <cp:revision>3</cp:revision>
  <dcterms:created xsi:type="dcterms:W3CDTF">2019-03-13T21:10:00Z</dcterms:created>
  <dcterms:modified xsi:type="dcterms:W3CDTF">2019-03-13T21:23:00Z</dcterms:modified>
</cp:coreProperties>
</file>